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05472">
        <w:rPr>
          <w:rFonts w:asciiTheme="minorHAnsi" w:hAnsiTheme="minorHAnsi" w:cs="Arial"/>
          <w:b/>
          <w:lang w:val="en-ZA"/>
        </w:rPr>
        <w:t>20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20547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054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05472">
        <w:rPr>
          <w:rFonts w:asciiTheme="minorHAnsi" w:hAnsiTheme="minorHAnsi" w:cs="Arial"/>
          <w:b/>
          <w:color w:val="333333"/>
          <w:lang w:val="en-ZA"/>
        </w:rPr>
        <w:t>25 November</w:t>
      </w:r>
      <w:r w:rsidR="00FA6C63" w:rsidRPr="00205472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205472">
        <w:rPr>
          <w:rFonts w:asciiTheme="minorHAnsi" w:hAnsiTheme="minorHAnsi" w:cs="Arial"/>
          <w:b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20547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05472">
        <w:rPr>
          <w:rFonts w:asciiTheme="minorHAnsi" w:hAnsiTheme="minorHAnsi"/>
          <w:b/>
          <w:lang w:val="en-ZA"/>
        </w:rPr>
        <w:t>Tap Amount</w:t>
      </w:r>
      <w:r w:rsidRPr="00205472">
        <w:rPr>
          <w:rFonts w:asciiTheme="minorHAnsi" w:hAnsiTheme="minorHAnsi"/>
          <w:b/>
          <w:lang w:val="en-ZA"/>
        </w:rPr>
        <w:tab/>
      </w:r>
      <w:r w:rsidR="00FA6C63" w:rsidRPr="00205472">
        <w:rPr>
          <w:rFonts w:asciiTheme="minorHAnsi" w:hAnsiTheme="minorHAnsi"/>
          <w:b/>
          <w:lang w:val="en-ZA"/>
        </w:rPr>
        <w:t xml:space="preserve">R </w:t>
      </w:r>
      <w:r w:rsidR="00205472" w:rsidRPr="00205472">
        <w:rPr>
          <w:rFonts w:asciiTheme="minorHAnsi" w:hAnsiTheme="minorHAnsi"/>
          <w:b/>
          <w:lang w:val="en-ZA"/>
        </w:rPr>
        <w:t>253</w:t>
      </w:r>
      <w:r w:rsidR="00FA6C63" w:rsidRPr="00205472">
        <w:rPr>
          <w:rFonts w:asciiTheme="minorHAnsi" w:hAnsiTheme="minorHAnsi"/>
          <w:b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05472">
        <w:rPr>
          <w:rFonts w:asciiTheme="minorHAnsi" w:hAnsiTheme="minorHAnsi"/>
          <w:b/>
          <w:lang w:val="en-ZA"/>
        </w:rPr>
        <w:t>Total Amount Following Tap Issue</w:t>
      </w:r>
      <w:r w:rsidRPr="00205472">
        <w:rPr>
          <w:rFonts w:asciiTheme="minorHAnsi" w:hAnsiTheme="minorHAnsi"/>
          <w:b/>
          <w:lang w:val="en-ZA"/>
        </w:rPr>
        <w:tab/>
      </w:r>
      <w:r w:rsidRPr="00205472">
        <w:rPr>
          <w:rFonts w:asciiTheme="minorHAnsi" w:hAnsiTheme="minorHAnsi" w:cs="Arial"/>
          <w:lang w:val="en-ZA"/>
        </w:rPr>
        <w:t>R</w:t>
      </w:r>
      <w:r w:rsidR="00FA6C63" w:rsidRPr="00205472">
        <w:rPr>
          <w:rFonts w:asciiTheme="minorHAnsi" w:hAnsiTheme="minorHAnsi" w:cs="Arial"/>
          <w:lang w:val="en-ZA"/>
        </w:rPr>
        <w:t xml:space="preserve"> </w:t>
      </w:r>
      <w:r w:rsidR="000B29AB" w:rsidRPr="00205472">
        <w:rPr>
          <w:rFonts w:asciiTheme="minorHAnsi" w:hAnsiTheme="minorHAnsi" w:cs="Arial"/>
          <w:lang w:val="en-ZA"/>
        </w:rPr>
        <w:t>1,</w:t>
      </w:r>
      <w:r w:rsidR="00205472" w:rsidRPr="00205472">
        <w:rPr>
          <w:rFonts w:asciiTheme="minorHAnsi" w:hAnsiTheme="minorHAnsi" w:cs="Arial"/>
          <w:lang w:val="en-ZA"/>
        </w:rPr>
        <w:t>274</w:t>
      </w:r>
      <w:r w:rsidRPr="00205472">
        <w:rPr>
          <w:rFonts w:asciiTheme="minorHAnsi" w:hAnsiTheme="minorHAnsi" w:cs="Arial"/>
          <w:lang w:val="en-ZA"/>
        </w:rPr>
        <w:t>,300,000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R </w:t>
      </w:r>
      <w:r w:rsidR="00205472">
        <w:rPr>
          <w:rFonts w:asciiTheme="minorHAnsi" w:hAnsiTheme="minorHAnsi" w:cs="Arial"/>
          <w:lang w:val="en-ZA"/>
        </w:rPr>
        <w:t>253</w:t>
      </w:r>
      <w:r w:rsidR="00FA6C63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05472" w:rsidRPr="00205472">
        <w:rPr>
          <w:rFonts w:asciiTheme="minorHAnsi" w:hAnsiTheme="minorHAnsi" w:cs="Arial"/>
          <w:lang w:val="en-ZA"/>
        </w:rPr>
        <w:t>7</w:t>
      </w:r>
      <w:r w:rsidR="00FA6C63" w:rsidRPr="00205472">
        <w:rPr>
          <w:rFonts w:asciiTheme="minorHAnsi" w:hAnsiTheme="minorHAnsi" w:cs="Arial"/>
          <w:lang w:val="en-ZA"/>
        </w:rPr>
        <w:t>.1</w:t>
      </w:r>
      <w:r w:rsidR="00205472" w:rsidRPr="00205472">
        <w:rPr>
          <w:rFonts w:asciiTheme="minorHAnsi" w:hAnsiTheme="minorHAnsi" w:cs="Arial"/>
          <w:lang w:val="en-ZA"/>
        </w:rPr>
        <w:t>92</w:t>
      </w:r>
      <w:r w:rsidR="00FA6C63" w:rsidRPr="00FA6C63">
        <w:rPr>
          <w:rFonts w:asciiTheme="minorHAnsi" w:hAnsiTheme="minorHAnsi" w:cs="Arial"/>
          <w:lang w:val="en-ZA"/>
        </w:rPr>
        <w:t>% (3 Month JIBAR as at 2</w:t>
      </w:r>
      <w:r w:rsidR="00205472">
        <w:rPr>
          <w:rFonts w:asciiTheme="minorHAnsi" w:hAnsiTheme="minorHAnsi" w:cs="Arial"/>
          <w:lang w:val="en-ZA"/>
        </w:rPr>
        <w:t>5</w:t>
      </w:r>
      <w:r w:rsidR="00FA6C63" w:rsidRPr="00FA6C63">
        <w:rPr>
          <w:rFonts w:asciiTheme="minorHAnsi" w:hAnsiTheme="minorHAnsi" w:cs="Arial"/>
          <w:lang w:val="en-ZA"/>
        </w:rPr>
        <w:t xml:space="preserve"> </w:t>
      </w:r>
      <w:r w:rsidR="00205472">
        <w:rPr>
          <w:rFonts w:asciiTheme="minorHAnsi" w:hAnsiTheme="minorHAnsi" w:cs="Arial"/>
          <w:lang w:val="en-ZA"/>
        </w:rPr>
        <w:t>Aug</w:t>
      </w:r>
      <w:r w:rsidR="00FA6C63" w:rsidRPr="00FA6C63">
        <w:rPr>
          <w:rFonts w:asciiTheme="minorHAnsi" w:hAnsiTheme="minorHAnsi" w:cs="Arial"/>
          <w:lang w:val="en-ZA"/>
        </w:rPr>
        <w:t xml:space="preserve"> 2020 of </w:t>
      </w:r>
      <w:r w:rsidR="00205472">
        <w:rPr>
          <w:rFonts w:asciiTheme="minorHAnsi" w:hAnsiTheme="minorHAnsi" w:cs="Arial"/>
          <w:lang w:val="en-ZA"/>
        </w:rPr>
        <w:t>3.442</w:t>
      </w:r>
      <w:r w:rsidR="00FA6C63" w:rsidRPr="00FA6C63">
        <w:rPr>
          <w:rFonts w:asciiTheme="minorHAnsi" w:hAnsiTheme="minorHAnsi" w:cs="Arial"/>
          <w:lang w:val="en-ZA"/>
        </w:rPr>
        <w:t>% plus 375 bps</w:t>
      </w:r>
      <w:r w:rsidR="000B29AB"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C6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29AB" w:rsidRPr="000B29AB">
        <w:rPr>
          <w:rFonts w:asciiTheme="minorHAnsi" w:hAnsiTheme="minorHAnsi" w:cs="Arial"/>
          <w:lang w:val="en-ZA"/>
        </w:rPr>
        <w:t>by 17h00 on</w:t>
      </w:r>
      <w:r w:rsidR="000B29A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205472" w:rsidRPr="00205472">
        <w:rPr>
          <w:rFonts w:asciiTheme="minorHAnsi" w:hAnsiTheme="minorHAnsi" w:cs="Arial"/>
          <w:b/>
          <w:lang w:val="en-ZA"/>
        </w:rPr>
        <w:t>25 November</w:t>
      </w:r>
      <w:r w:rsidR="00FA6C63" w:rsidRPr="00205472">
        <w:rPr>
          <w:rFonts w:asciiTheme="minorHAnsi" w:hAnsiTheme="minorHAnsi" w:cs="Arial"/>
          <w:b/>
          <w:lang w:val="en-ZA"/>
        </w:rPr>
        <w:t xml:space="preserve"> 2020</w:t>
      </w:r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</w:t>
      </w:r>
      <w:r w:rsidR="00205472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205472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="00FA6C63" w:rsidRPr="00F64748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ONE CAPITAL </w:t>
      </w:r>
      <w:r w:rsidR="00FA6C63" w:rsidRPr="00F64748">
        <w:rPr>
          <w:rFonts w:asciiTheme="minorHAnsi" w:hAnsiTheme="minorHAnsi" w:cs="Arial"/>
          <w:lang w:val="en-ZA"/>
        </w:rPr>
        <w:tab/>
        <w:t>+27 11 5</w:t>
      </w:r>
      <w:r w:rsidR="00FA6C63"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3</w:t>
      </w:r>
      <w:r w:rsidR="00FA6C63">
        <w:rPr>
          <w:rFonts w:asciiTheme="minorHAnsi" w:hAnsiTheme="minorHAnsi" w:cs="Arial"/>
          <w:lang w:val="en-ZA"/>
        </w:rPr>
        <w:t>3</w:t>
      </w: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054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054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47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ABB21F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1BC201A-68D8-4BDD-B48A-7C04F4EA685E}"/>
</file>

<file path=customXml/itemProps2.xml><?xml version="1.0" encoding="utf-8"?>
<ds:datastoreItem xmlns:ds="http://schemas.openxmlformats.org/officeDocument/2006/customXml" ds:itemID="{FA5DEBC2-7489-492C-8634-E60F94607432}"/>
</file>

<file path=customXml/itemProps3.xml><?xml version="1.0" encoding="utf-8"?>
<ds:datastoreItem xmlns:ds="http://schemas.openxmlformats.org/officeDocument/2006/customXml" ds:itemID="{1F7D6B3F-3171-4679-9000-B25D03F99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2020-11-20T04:48:00Z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